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eastAsia"/>
          <w:sz w:val="44"/>
          <w:szCs w:val="44"/>
          <w:lang w:val="en-US" w:eastAsia="zh-Hans"/>
        </w:rPr>
      </w:pPr>
      <w:r>
        <w:rPr>
          <w:rFonts w:hint="eastAsia"/>
          <w:spacing w:val="13"/>
          <w:kern w:val="0"/>
          <w:sz w:val="44"/>
          <w:szCs w:val="44"/>
          <w:fitText w:val="7920" w:id="1603566562"/>
          <w:lang w:val="en-US" w:eastAsia="zh-Hans"/>
        </w:rPr>
        <w:t>陕西竹园嘉原矿业有限公司数智化调</w:t>
      </w:r>
      <w:r>
        <w:rPr>
          <w:rFonts w:hint="eastAsia"/>
          <w:spacing w:val="12"/>
          <w:kern w:val="0"/>
          <w:sz w:val="44"/>
          <w:szCs w:val="44"/>
          <w:fitText w:val="7920" w:id="1603566562"/>
          <w:lang w:val="en-US" w:eastAsia="zh-Hans"/>
        </w:rPr>
        <w:t>度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450"/>
        <w:jc w:val="center"/>
        <w:textAlignment w:val="auto"/>
        <w:rPr>
          <w:rFonts w:hint="eastAsia"/>
          <w:sz w:val="44"/>
          <w:szCs w:val="44"/>
          <w:lang w:val="en-US" w:eastAsia="zh-Hans"/>
        </w:rPr>
      </w:pPr>
      <w:r>
        <w:rPr>
          <w:rFonts w:hint="eastAsia"/>
          <w:sz w:val="44"/>
          <w:szCs w:val="44"/>
          <w:lang w:val="en-US" w:eastAsia="zh-Hans"/>
        </w:rPr>
        <w:t>升级方案</w:t>
      </w:r>
    </w:p>
    <w:p>
      <w:pP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陕西竹园嘉原矿业有限公司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柳巷煤矿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各股东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贵矿每年煤炭产能约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500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万吨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从最原始的手工记账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信息化到智能化历经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15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余年的变革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目前从销售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下量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提煤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装车等环节已应用智能化系统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。根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据我司平台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多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名会员司机反馈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贵矿智能化系统仍有升级空间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基于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我司对煤矿多年数字化物流和数智化改造的经验积淀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为贵矿的数智化升级献上如下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方案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建议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：</w:t>
      </w:r>
    </w:p>
    <w:p>
      <w:pPr>
        <w:numPr>
          <w:ilvl w:val="0"/>
          <w:numId w:val="0"/>
        </w:numPr>
        <w:ind w:firstLine="420" w:firstLineChars="0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数智化管理系统</w:t>
      </w: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升级</w:t>
      </w:r>
    </w:p>
    <w:p>
      <w:pPr>
        <w:numPr>
          <w:ilvl w:val="0"/>
          <w:numId w:val="0"/>
        </w:numPr>
        <w:ind w:firstLine="420" w:firstLineChars="0"/>
        <w:rPr>
          <w:rFonts w:hint="eastAsia" w:ascii="宋体" w:hAnsi="宋体" w:eastAsia="宋体" w:cs="宋体"/>
          <w:b w:val="0"/>
          <w:bCs w:val="0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具体包括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数智化管理后台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微信小程序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数据大屏三大板块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，实现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全流程化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运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销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”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和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达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监管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：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数智化管理后台功能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。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支持矿方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购煤企业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运输企业和开放式数据接口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包括电子合同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客户付款自动生成提煤单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每日按生产量自动给购煤企业放量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设手动操作权限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等销售管理功能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；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购煤企业剩余数量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设定数量通知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排队中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装货中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已装货车辆数量和装车速度等分析功能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；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车辆信息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车辆卸货地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车辆运输轨迹等查询和存储功能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微信小程序端功能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。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支持矿方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购煤企业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运输企业和司机使用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矿方端包括实时数据查看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修改放量等功能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；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购煤企业端包括查看余额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余额不足提醒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派车和排队中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装货中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已装货车辆数量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可见自己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和装车速度等分析功能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；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运输企业端包括派车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可派车数量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购煤企业授权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等功能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；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司机端包括生成电子二维码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全矿一码通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车辆信息登记等功能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数智化数据大屏功能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。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根据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矿方企业需求定制化开发数据大屏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内容包括近年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月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日销售吨位对比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年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月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日销售车数对比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购煤客户拉运数量排名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排队中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装货中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已装货车辆数量和装车速度等分析数据等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所有数据为实时数据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支持数据大屏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矿方管理层小程序端和加密链接网页随时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登录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多方同时查看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系统功能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升级可在贵矿原有硬件设施基础上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，进行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接口对接直接使用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。以上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为简要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版升级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内容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得到贵矿认可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后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我司可出具详细版升级方案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。</w:t>
      </w:r>
    </w:p>
    <w:p>
      <w:pPr>
        <w:ind w:firstLine="562" w:firstLineChars="200"/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二、合作方案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为了真诚与贵公司合作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可增加我司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陆运帮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运输业务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特提供以下方案供贵矿参考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：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方案一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：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给贵矿开发标准版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数智化管理系统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我司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陆运帮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收取成本价格的研发费用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方案二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：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免费给贵矿开发标准版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数智化管理系统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我司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陆运帮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收取每车商定的小额费用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每车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5-10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元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商定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合作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年限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系统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可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免费升级维护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）。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Hans"/>
        </w:rPr>
        <w:t>方案三</w:t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Hans"/>
        </w:rPr>
        <w:t>：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免费给贵矿开发标准版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数智化管理系统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Hans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将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我司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陆运帮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定为贵矿指定运输企业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系统免费升级维护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）。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Hans"/>
        </w:rPr>
        <w:t>备注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Hans"/>
        </w:rPr>
        <w:t>：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除以上三种方案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贵矿可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提出其他合作</w:t>
      </w:r>
      <w:r>
        <w:rPr>
          <w:rFonts w:hint="eastAsia" w:ascii="宋体" w:hAnsi="宋体" w:eastAsia="宋体" w:cs="宋体"/>
          <w:sz w:val="28"/>
          <w:szCs w:val="36"/>
          <w:lang w:val="en-US" w:eastAsia="zh-Hans"/>
        </w:rPr>
        <w:t>方案共议</w:t>
      </w:r>
      <w:r>
        <w:rPr>
          <w:rFonts w:hint="eastAsia" w:ascii="宋体" w:hAnsi="宋体" w:eastAsia="宋体" w:cs="宋体"/>
          <w:sz w:val="28"/>
          <w:szCs w:val="36"/>
          <w:lang w:eastAsia="zh-Hans"/>
        </w:rPr>
        <w:t>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36"/>
          <w:lang w:val="en-US" w:eastAsia="zh-CN" w:bidi="ar-SA"/>
        </w:rPr>
        <w:t>三、陕西陆运帮网络科技有限公司简介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40" w:after="40" w:line="360" w:lineRule="auto"/>
        <w:ind w:left="8" w:right="88" w:firstLine="560" w:firstLineChars="200"/>
        <w:jc w:val="left"/>
        <w:textAlignment w:val="baseline"/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  <w:t>陕西陆运帮网络科技有限公司成立于2017年6月，创始人在行业深耕19年，建成全国首批无车承运试点企业之一、陕西省第一家拥有自主研发团队的无车承运企业。陆运帮承建了陕西首个无车承运政务服务中心、西北唯一一个网络货运监管服务平台，获得了云南省首张网络货运牌照。自成立以来，我们致力于做“一站式大宗商品物流综合解决方案服务商”，通过科技创新、新能源、数字化运力等计算重构物流行业运作模式，成功引领产业向数字化、信息化、智慧化方向转型升级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40" w:after="40" w:line="360" w:lineRule="auto"/>
        <w:ind w:left="8" w:right="88" w:firstLine="560" w:firstLineChars="200"/>
        <w:jc w:val="left"/>
        <w:textAlignment w:val="baseline"/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  <w:t>截至2022年4月，陆运帮已服务司机500万次+、货主10000家+、平台会员50万+、自有业务年交易额突破70亿元+、数字经济产业园交易额突破200亿元/年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eastAsia="zh-CN" w:bidi="ar-SA"/>
        </w:rPr>
        <w:t>、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Hans" w:bidi="ar-SA"/>
        </w:rPr>
        <w:t>成功研发了矿方数智化管理系统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eastAsia="zh-Hans" w:bidi="ar-SA"/>
        </w:rPr>
        <w:t>13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Hans" w:bidi="ar-SA"/>
        </w:rPr>
        <w:t>套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  <w:t>，已在全国建成3个数字经济产业园、29个办事处，基本形成一体化供应链网络。陆运帮在发展过程中先后成为“中国物流与采购联合会副会长单位”、“陕西省物流与采购联合会副会长单位”、“云南省物流与采购联合会副会长单位”，并在2021年成功完成“高新技术企业”认定、入库陕西省科技型中小企业、荣获202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eastAsia="zh-CN" w:bidi="ar-SA"/>
        </w:rPr>
        <w:t>2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  <w:t>年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Hans" w:bidi="ar-SA"/>
        </w:rPr>
        <w:t>国家级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  <w:t>AAAA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eastAsia="zh-CN" w:bidi="ar-SA"/>
        </w:rPr>
        <w:t>A</w:t>
      </w:r>
      <w:r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  <w:t>网络货运平台企业称号。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40" w:after="40" w:line="360" w:lineRule="auto"/>
        <w:ind w:left="8" w:right="88" w:firstLine="560" w:firstLineChars="200"/>
        <w:jc w:val="left"/>
        <w:textAlignment w:val="baseline"/>
        <w:rPr>
          <w:rFonts w:hint="eastAsia" w:ascii="宋体" w:hAnsi="宋体" w:eastAsia="宋体" w:cs="宋体"/>
          <w:b w:val="0"/>
          <w:kern w:val="2"/>
          <w:sz w:val="28"/>
          <w:szCs w:val="36"/>
          <w:lang w:val="en-US" w:eastAsia="zh-CN" w:bidi="ar-SA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40" w:after="40" w:line="360" w:lineRule="auto"/>
        <w:ind w:left="8" w:right="88" w:firstLine="562" w:firstLineChars="200"/>
        <w:jc w:val="right"/>
        <w:textAlignment w:val="baseline"/>
        <w:rPr>
          <w:rFonts w:hint="eastAsia" w:ascii="宋体" w:hAnsi="宋体" w:eastAsia="宋体" w:cs="宋体"/>
          <w:b/>
          <w:bCs/>
          <w:kern w:val="2"/>
          <w:sz w:val="28"/>
          <w:szCs w:val="36"/>
          <w:lang w:val="en-US" w:eastAsia="zh-Hans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36"/>
          <w:lang w:val="en-US" w:eastAsia="zh-Hans" w:bidi="ar-SA"/>
        </w:rPr>
        <w:t>陕西陆运帮网络科技有限公司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40" w:after="40" w:line="360" w:lineRule="auto"/>
        <w:ind w:left="8" w:right="88" w:firstLine="562" w:firstLineChars="200"/>
        <w:jc w:val="right"/>
        <w:textAlignment w:val="baseline"/>
        <w:rPr>
          <w:rFonts w:hint="eastAsia" w:ascii="宋体" w:hAnsi="宋体" w:eastAsia="宋体" w:cs="宋体"/>
          <w:b/>
          <w:bCs/>
          <w:kern w:val="2"/>
          <w:sz w:val="28"/>
          <w:szCs w:val="36"/>
          <w:lang w:val="en-US" w:eastAsia="zh-Hans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36"/>
          <w:lang w:eastAsia="zh-Hans" w:bidi="ar-SA"/>
        </w:rPr>
        <w:t>2022年8月15日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36"/>
          <w:lang w:eastAsia="zh-Hans"/>
        </w:rPr>
      </w:pPr>
    </w:p>
    <w:p>
      <w:pPr>
        <w:ind w:firstLine="560" w:firstLineChars="200"/>
        <w:rPr>
          <w:rFonts w:hint="default"/>
          <w:sz w:val="28"/>
          <w:szCs w:val="36"/>
          <w:lang w:eastAsia="zh-Han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4BB33705"/>
    <w:rsid w:val="016B7D17"/>
    <w:rsid w:val="01A30E5C"/>
    <w:rsid w:val="05B11678"/>
    <w:rsid w:val="07AB0349"/>
    <w:rsid w:val="0BD55995"/>
    <w:rsid w:val="1017657C"/>
    <w:rsid w:val="130C7F9A"/>
    <w:rsid w:val="14270D58"/>
    <w:rsid w:val="15E038B4"/>
    <w:rsid w:val="181A2CFE"/>
    <w:rsid w:val="18CB25F9"/>
    <w:rsid w:val="19340F22"/>
    <w:rsid w:val="19D85A43"/>
    <w:rsid w:val="26192BF6"/>
    <w:rsid w:val="28F96D0F"/>
    <w:rsid w:val="2DD92C6B"/>
    <w:rsid w:val="34FF745B"/>
    <w:rsid w:val="37272C99"/>
    <w:rsid w:val="38961E84"/>
    <w:rsid w:val="3B6763B6"/>
    <w:rsid w:val="3CD60E7B"/>
    <w:rsid w:val="3F1104B7"/>
    <w:rsid w:val="3F4D5267"/>
    <w:rsid w:val="41D37CA5"/>
    <w:rsid w:val="462F3918"/>
    <w:rsid w:val="46487AF5"/>
    <w:rsid w:val="4AD52CE0"/>
    <w:rsid w:val="4BB33705"/>
    <w:rsid w:val="4C943335"/>
    <w:rsid w:val="52B86BB9"/>
    <w:rsid w:val="55937A2A"/>
    <w:rsid w:val="60FD200A"/>
    <w:rsid w:val="62544FB9"/>
    <w:rsid w:val="660876F0"/>
    <w:rsid w:val="68A243A2"/>
    <w:rsid w:val="696E6382"/>
    <w:rsid w:val="6A9725D6"/>
    <w:rsid w:val="6B363DC9"/>
    <w:rsid w:val="6B4849B1"/>
    <w:rsid w:val="6C52582D"/>
    <w:rsid w:val="70400D45"/>
    <w:rsid w:val="72A74F6B"/>
    <w:rsid w:val="72AE6EEC"/>
    <w:rsid w:val="779F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1465</Words>
  <Characters>1504</Characters>
  <Lines>0</Lines>
  <Paragraphs>0</Paragraphs>
  <TotalTime>0</TotalTime>
  <ScaleCrop>false</ScaleCrop>
  <LinksUpToDate>false</LinksUpToDate>
  <CharactersWithSpaces>1504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2022-08-15T13:27:00Z</dcterms:created>
  <dc:creator>领跑者</dc:creator>
  <cp:lastModifiedBy>零。</cp:lastModifiedBy>
  <dcterms:modified xsi:type="dcterms:W3CDTF">2022-09-01T08:01:21Z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EF7122596FC50C164BD9F962C73D1351</vt:lpwstr>
  </property>
</Properties>
</file>